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3" w:rsidRPr="00A27BA3" w:rsidRDefault="00A27BA3" w:rsidP="00A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b/>
          <w:bCs/>
          <w:color w:val="000000"/>
          <w:sz w:val="27"/>
          <w:szCs w:val="27"/>
          <w:lang w:eastAsia="ru-RU"/>
        </w:rPr>
        <w:t>Руководитель общественной приемной Губернатора Саратовской области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Косолапова Марина Сергеевна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 приема граждан: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Еженедельно,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каждый четверг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10:00 ч. до 12:00 ч.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приемной Губернатора: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р.п. </w:t>
      </w:r>
      <w:proofErr w:type="spellStart"/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Дергачи</w:t>
      </w:r>
      <w:proofErr w:type="gramStart"/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,у</w:t>
      </w:r>
      <w:proofErr w:type="gramEnd"/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</w:t>
      </w:r>
      <w:proofErr w:type="spellEnd"/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Советская, 77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8(84563)21581 </w:t>
      </w:r>
    </w:p>
    <w:p w:rsidR="00A27BA3" w:rsidRPr="00A27BA3" w:rsidRDefault="00A27BA3" w:rsidP="00A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b/>
          <w:bCs/>
          <w:color w:val="000000"/>
          <w:sz w:val="27"/>
          <w:szCs w:val="27"/>
          <w:lang w:eastAsia="ru-RU"/>
        </w:rPr>
        <w:t>Работа с обращениями граждан в администрации Дергачевского  муниципального района  Саратовской области</w:t>
      </w:r>
      <w:r w:rsidRPr="00A27BA3">
        <w:rPr>
          <w:rFonts w:ascii="Arial Black" w:eastAsia="Times New Roman" w:hAnsi="Arial Black" w:cs="Times New Roman"/>
          <w:color w:val="000000"/>
          <w:sz w:val="27"/>
          <w:szCs w:val="27"/>
          <w:lang w:eastAsia="ru-RU"/>
        </w:rPr>
        <w:t> 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 граждан главой Дергачевского муниципального района Саратовской области осуществляется: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Еженедельно –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среда, с 09.00. до 10.00.   </w:t>
      </w: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  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Запись на прием –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каждую среду, с 08.00      </w:t>
      </w: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у дежурного на 1 этаже администрации или секретаря  приемной администрации (2 этаж)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При себе иметь паспорт или иной документ, удостоверяющий личность.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Адрес для устных обращений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Саратовская область  р.п</w:t>
      </w:r>
      <w:proofErr w:type="gramStart"/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ергачи, пл.М.Горького, 4 (2 этаж).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Телефон 2-91-30, 2-91-31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Код междугородней связи 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(845-63)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Адрес для письменных обращений: </w:t>
      </w: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413440 Саратовская область  р.п</w:t>
      </w:r>
      <w:proofErr w:type="gramStart"/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ергачи, пл.М.Горького, 4.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Адрес для обращений в форме электронного документа:</w:t>
      </w: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hyperlink r:id="rId4" w:history="1">
        <w:r w:rsidRPr="00A27BA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mo06@admderg.ru</w:t>
        </w:r>
      </w:hyperlink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Ответственное лицо:</w:t>
      </w:r>
    </w:p>
    <w:p w:rsidR="00A27BA3" w:rsidRPr="00A27BA3" w:rsidRDefault="00A27BA3" w:rsidP="00A27BA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 Сафронова Маргарита Геннадьевна -  Консультант  по делопроизводству  администрации Дергачевского муниципального района - ответственное лицо  за работу  по рассмотрению устных, письменных обращений и обращений в форме электронного документа граждан Российской Федерации, иностранных граждан и лиц без гражданства, адресованных главе  Дергачевского муниципального района Саратовской области, а также организацию приема граждан.</w:t>
      </w:r>
    </w:p>
    <w:p w:rsidR="00A27BA3" w:rsidRPr="00A27BA3" w:rsidRDefault="00A27BA3" w:rsidP="00A27BA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8 (845-63) 2-90-66</w:t>
      </w:r>
    </w:p>
    <w:p w:rsidR="00A27BA3" w:rsidRPr="00A27BA3" w:rsidRDefault="00A27BA3" w:rsidP="00A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color w:val="000000"/>
          <w:sz w:val="27"/>
          <w:szCs w:val="27"/>
          <w:lang w:eastAsia="ru-RU"/>
        </w:rPr>
        <w:t>Основные положения работы с обращениями граждан в администрации   Дергачевского муниципального района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по организации работы с обращениями граждан в администрации района возложены на Управляющего делами администрации Дергачевского муниципального района. Рассмотрение обращений осуществляется в соответствии с Федеральным Законом от 2 мая 2006 года № 59-ФЗ «О порядке рассмотрения обращений граждан Российской Федерации», инструкцией по работе с документами в администрации Дергачевского муниципального района.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b/>
          <w:bCs/>
          <w:color w:val="000000"/>
          <w:sz w:val="27"/>
          <w:szCs w:val="27"/>
          <w:lang w:eastAsia="ru-RU"/>
        </w:rPr>
        <w:t>Требования к порядку рассмотрения обращений граждан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обращениями граждан включает в себя регистрацию, учет, рассмотрение письменных и устных обращений граждан, поступивших по почте, телеграфу, факсу, в ходе личного приёма, на «Телефон прямой линии» и по информационным системам общего пользования.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обращений граждан осуществляется в течение 30 календарных дней со дня регистрации письменного обращения, если руководителем, должностным лицом, не установлен более короткий контрольный срок рассмотрения обращения.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Продление сроков рассмотрения обращений осуществляется в соответствии со ст. 12 п.2 Федерального Закона от 2 мая 2006 года № 59-ФЗ «О порядке рассмотрения обращений граждан Российской Федерации» не более чем на 30 дней, уведомив о продление срока его рассмотрения гражданина, направившего обращение.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граждан снимаются с контроля, если рассмотрены все поставленные в них вопросы, заявителю дан ответ в письменной или устной форме, при необходимости результаты рассмотрения сообщены заинтересованным организациям или должностным лицам, а также, если документально подтверждено их исполнение.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своевременного рассмотрения обращений граждан и устранения недостатков, ответственный работник проводит анализ работы с обращениями граждан и ежемесячно представляет отчет руководящим работникам администрации района.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Данные о зарегистрированных документах хранятся не менее 5 лет. По истечении пяти лет документы по обращениям граждан подлежат уничтожению в установленном порядке.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 главой администрации Дергачевского района, его заместителями, а также другими должностными лицами проводится в установленные и доведенные до сведения граждан дни и часы согласно графику, утвержденному главой администрации района. На личном приеме гражданин предъявляет документ, удостоверяющий личность.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администрации несут ответственность в соответствии с законодательством РФ: за сохранность находящихся у них обращений и документов, связанных с их рассмотрением; своевременное и качественное решение поставленных вопросов или обстоятельное разъяснение.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Персональная ответственность сотрудников закрепляется в их должностных обязанностях.</w:t>
      </w:r>
    </w:p>
    <w:p w:rsidR="00A27BA3" w:rsidRPr="00A27BA3" w:rsidRDefault="00A27BA3" w:rsidP="00A2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color w:val="000000"/>
          <w:sz w:val="27"/>
          <w:szCs w:val="27"/>
          <w:lang w:eastAsia="ru-RU"/>
        </w:rPr>
        <w:t>Требования к обращению граждан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Arial Black" w:eastAsia="Times New Roman" w:hAnsi="Arial Black" w:cs="Times New Roman"/>
          <w:color w:val="000000"/>
          <w:sz w:val="27"/>
          <w:szCs w:val="27"/>
          <w:lang w:eastAsia="ru-RU"/>
        </w:rPr>
        <w:t>Письменное обращение гражданина или обращение, направленное по электронной почте, должно содержать: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наименование органа исполнительной власти, которому оно адресовано;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фамилию, имя, отчество, должность лица, которому адресуется обращение;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фамилию, имя, отчество, почтовый или электронный адрес гражданина, которому должен быть направлен ответ;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изложение сути предложения, заявления или жалобы;</w:t>
      </w:r>
    </w:p>
    <w:p w:rsidR="00A27BA3" w:rsidRPr="00A27BA3" w:rsidRDefault="00A27BA3" w:rsidP="00A2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личную подпись заявителя и дату.</w:t>
      </w:r>
    </w:p>
    <w:p w:rsidR="00AF7C46" w:rsidRDefault="00AF7C46"/>
    <w:sectPr w:rsidR="00AF7C46" w:rsidSect="00AF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7BA3"/>
    <w:rsid w:val="00A27BA3"/>
    <w:rsid w:val="00AF7C46"/>
    <w:rsid w:val="00C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06@admde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2024-11-05T07:54:00Z</dcterms:created>
  <dcterms:modified xsi:type="dcterms:W3CDTF">2024-11-05T09:09:00Z</dcterms:modified>
</cp:coreProperties>
</file>